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13" w:rsidRPr="00AB586E" w:rsidRDefault="00046613" w:rsidP="00EC00DA">
      <w:pPr>
        <w:pStyle w:val="Web"/>
        <w:jc w:val="both"/>
        <w:rPr>
          <w:lang w:val="en-US"/>
        </w:rPr>
      </w:pPr>
    </w:p>
    <w:p w:rsidR="00B20CAB" w:rsidRPr="00AB586E" w:rsidRDefault="00B20CAB" w:rsidP="00EC00DA">
      <w:pPr>
        <w:pStyle w:val="Web"/>
        <w:jc w:val="both"/>
      </w:pPr>
      <w:r>
        <w:t xml:space="preserve">Θέμα :  </w:t>
      </w:r>
      <w:r w:rsidR="00911ED5" w:rsidRPr="00EC00DA">
        <w:rPr>
          <w:b/>
          <w:i/>
          <w:iCs/>
          <w:u w:val="single"/>
        </w:rPr>
        <w:t xml:space="preserve">Εγγραφή στην </w:t>
      </w:r>
      <w:r w:rsidR="00594439" w:rsidRPr="00EC00DA">
        <w:rPr>
          <w:b/>
          <w:i/>
          <w:iCs/>
          <w:u w:val="single"/>
        </w:rPr>
        <w:t>Διαδικτυακή Υπηρεσία</w:t>
      </w:r>
      <w:r w:rsidRPr="00EC00DA">
        <w:rPr>
          <w:b/>
          <w:i/>
          <w:iCs/>
          <w:u w:val="single"/>
        </w:rPr>
        <w:t xml:space="preserve"> υποστήριξης </w:t>
      </w:r>
      <w:r w:rsidR="004953E0" w:rsidRPr="00EC00DA">
        <w:rPr>
          <w:b/>
          <w:i/>
          <w:iCs/>
          <w:u w:val="single"/>
        </w:rPr>
        <w:t>Υπευθύνων Προστασίας Δεδομένων (DPO)</w:t>
      </w:r>
      <w:r w:rsidR="00776E06" w:rsidRPr="00EC00DA">
        <w:rPr>
          <w:b/>
          <w:i/>
          <w:iCs/>
          <w:u w:val="single"/>
        </w:rPr>
        <w:t xml:space="preserve"> Φαρμακευτικών Συλλόγων</w:t>
      </w:r>
    </w:p>
    <w:p w:rsidR="00046613" w:rsidRDefault="00EC00DA" w:rsidP="00EC00DA">
      <w:pPr>
        <w:pStyle w:val="Web"/>
        <w:jc w:val="both"/>
      </w:pPr>
      <w:r w:rsidRPr="00EC00DA">
        <w:t xml:space="preserve">     </w:t>
      </w:r>
      <w:r w:rsidR="00B20CAB">
        <w:rPr>
          <w:lang w:val="en-US"/>
        </w:rPr>
        <w:t>H</w:t>
      </w:r>
      <w:r w:rsidRPr="00EC00DA">
        <w:t xml:space="preserve"> </w:t>
      </w:r>
      <w:r w:rsidR="00046613">
        <w:t xml:space="preserve">υποστήριξη </w:t>
      </w:r>
      <w:r w:rsidR="00911ED5">
        <w:t xml:space="preserve">των </w:t>
      </w:r>
      <w:r w:rsidR="00776E06">
        <w:t>Υπευθύνων Προστασίας Δεδομένων (DPO)</w:t>
      </w:r>
      <w:r w:rsidR="00B20CAB">
        <w:t xml:space="preserve">, καθώς </w:t>
      </w:r>
      <w:r w:rsidR="00046613">
        <w:t>και</w:t>
      </w:r>
      <w:r w:rsidRPr="00EC00DA">
        <w:t xml:space="preserve"> </w:t>
      </w:r>
      <w:r w:rsidR="00911ED5">
        <w:t>η λήψη</w:t>
      </w:r>
      <w:r w:rsidRPr="00EC00DA">
        <w:t xml:space="preserve"> </w:t>
      </w:r>
      <w:r w:rsidR="00911ED5">
        <w:t xml:space="preserve">οδηγιών </w:t>
      </w:r>
      <w:r w:rsidR="00B20CAB">
        <w:t xml:space="preserve">για την </w:t>
      </w:r>
      <w:r w:rsidR="00911ED5">
        <w:t>εγκατάσταση</w:t>
      </w:r>
      <w:r w:rsidR="00B20CAB">
        <w:t xml:space="preserve"> και χρήση του</w:t>
      </w:r>
      <w:r w:rsidRPr="00EC00DA">
        <w:t xml:space="preserve"> </w:t>
      </w:r>
      <w:r w:rsidR="00B20CAB">
        <w:t>λογισμικού</w:t>
      </w:r>
      <w:r w:rsidR="00046613">
        <w:t xml:space="preserve"> τεκμηρίωσης GDPR Φαρμακευτικών Συλλόγων παρέχονται </w:t>
      </w:r>
      <w:r w:rsidR="00911ED5">
        <w:t xml:space="preserve">μέσω </w:t>
      </w:r>
      <w:r w:rsidR="00903E69">
        <w:t>της διαδικτυακής</w:t>
      </w:r>
      <w:r w:rsidR="00046613">
        <w:t xml:space="preserve"> υπηρεσία</w:t>
      </w:r>
      <w:r w:rsidRPr="00EC00DA">
        <w:t xml:space="preserve"> </w:t>
      </w:r>
      <w:hyperlink r:id="rId5" w:history="1">
        <w:r w:rsidR="00B20CAB" w:rsidRPr="00AE3729">
          <w:rPr>
            <w:rStyle w:val="-"/>
          </w:rPr>
          <w:t>www.certway.gr/fsdp</w:t>
        </w:r>
      </w:hyperlink>
      <w:r w:rsidR="00B20CAB">
        <w:t xml:space="preserve"> .</w:t>
      </w:r>
    </w:p>
    <w:p w:rsidR="00B20CAB" w:rsidRPr="00776E06" w:rsidRDefault="00B20CAB" w:rsidP="00EC00DA">
      <w:pPr>
        <w:pStyle w:val="Web"/>
        <w:jc w:val="both"/>
        <w:rPr>
          <w:b/>
          <w:bCs/>
        </w:rPr>
      </w:pPr>
      <w:r w:rsidRPr="00776E06">
        <w:rPr>
          <w:b/>
          <w:bCs/>
        </w:rPr>
        <w:t>Θα πρέπει να διασφαλιστεί ότι η υπηρεσία και το λογισμικό</w:t>
      </w:r>
      <w:r w:rsidR="00903E69">
        <w:rPr>
          <w:b/>
          <w:bCs/>
        </w:rPr>
        <w:t xml:space="preserve"> που θα χρησιμοποιήσετε, </w:t>
      </w:r>
      <w:r w:rsidRPr="00776E06">
        <w:rPr>
          <w:b/>
          <w:bCs/>
        </w:rPr>
        <w:t xml:space="preserve"> θα είναι προσβάσιμο ΜΟΝΟ από τους ορισμένους </w:t>
      </w:r>
      <w:r w:rsidR="00776E06" w:rsidRPr="00776E06">
        <w:rPr>
          <w:b/>
          <w:bCs/>
        </w:rPr>
        <w:t xml:space="preserve">Υπευθύνους Προστασίας Δεδομένων (DPO) </w:t>
      </w:r>
      <w:r w:rsidRPr="00776E06">
        <w:rPr>
          <w:b/>
          <w:bCs/>
        </w:rPr>
        <w:t xml:space="preserve">των Φαρμακευτικών Συλλόγων. </w:t>
      </w:r>
    </w:p>
    <w:p w:rsidR="00B20CAB" w:rsidRPr="00EC00DA" w:rsidRDefault="00776E06" w:rsidP="00EC00DA">
      <w:pPr>
        <w:pStyle w:val="Web"/>
        <w:jc w:val="both"/>
      </w:pPr>
      <w:r>
        <w:t>Ακολουθούν σημαντικές επισημάνσεις και οδηγίες για την εγγραφή.</w:t>
      </w:r>
    </w:p>
    <w:p w:rsidR="00B20CAB" w:rsidRPr="007D4470" w:rsidRDefault="00EC00DA" w:rsidP="00EC00DA">
      <w:pPr>
        <w:jc w:val="both"/>
        <w:rPr>
          <w:b/>
          <w:bCs/>
          <w:u w:val="single"/>
        </w:rPr>
      </w:pPr>
      <w:r w:rsidRPr="00EC00DA">
        <w:rPr>
          <w:b/>
          <w:bCs/>
          <w:u w:val="single"/>
        </w:rPr>
        <w:t xml:space="preserve">Επισημάνσεις </w:t>
      </w:r>
    </w:p>
    <w:p w:rsidR="00AB586E" w:rsidRPr="007D4470" w:rsidRDefault="00B20CAB" w:rsidP="00AB586E">
      <w:pPr>
        <w:spacing w:after="0"/>
        <w:jc w:val="both"/>
      </w:pPr>
      <w:r>
        <w:t>Η εγκατάσταση του λογισμικού, γίνεται σε διαδοχικά μη αυτοματοποιημένα βήματα, ώστε να διασφαλιστεί η διανομή των κωδικών στους προοριζόμενους χρήστες (</w:t>
      </w:r>
      <w:r w:rsidR="004953E0">
        <w:t xml:space="preserve">Υπευθύνους Προστασίας Δεδομένων – </w:t>
      </w:r>
      <w:r w:rsidR="004953E0">
        <w:rPr>
          <w:lang w:val="en-US"/>
        </w:rPr>
        <w:t>DPO</w:t>
      </w:r>
      <w:r w:rsidR="004953E0" w:rsidRPr="004953E0">
        <w:t xml:space="preserve"> - </w:t>
      </w:r>
      <w:r>
        <w:t>Φαρμακευτικών Συλλόγων) καθώς και η προστασία του προϊόντος από μη αδειοδοτημένη χρήση</w:t>
      </w:r>
      <w:r w:rsidR="00594439">
        <w:t>. Επίσης κ</w:t>
      </w:r>
      <w:r>
        <w:t xml:space="preserve">ατά την εγκατάσταση και κατά την χρήση του λογισμικού παρέχονται εξειδικευμένες υπηρεσίες υποστήριξης προς τους </w:t>
      </w:r>
      <w:r w:rsidR="004953E0">
        <w:t>Υπευθύνους Προστασίας Δεδομένων (</w:t>
      </w:r>
      <w:r>
        <w:t>DPO</w:t>
      </w:r>
      <w:r w:rsidR="004953E0">
        <w:t>)</w:t>
      </w:r>
      <w:r>
        <w:t xml:space="preserve"> Φαρμακευτικών Συλλόγων αλλά και ενδεχομένως προς άλλους αρμόδιους τρίτους, τεχνικούς υπολογιστών, υπευθύνους ασ</w:t>
      </w:r>
      <w:r w:rsidR="00AB586E">
        <w:t>φαλείας, κ.α. των Φαρμακευτικών</w:t>
      </w:r>
      <w:r w:rsidR="00AB586E" w:rsidRPr="00AB586E">
        <w:t xml:space="preserve"> </w:t>
      </w:r>
      <w:r>
        <w:t xml:space="preserve">Συλλόγων. </w:t>
      </w:r>
    </w:p>
    <w:p w:rsidR="00B20CAB" w:rsidRPr="007D4470" w:rsidRDefault="00AB586E" w:rsidP="00AB586E">
      <w:pPr>
        <w:spacing w:after="0"/>
        <w:jc w:val="both"/>
      </w:pPr>
      <w:r w:rsidRPr="00AB586E">
        <w:t xml:space="preserve">          </w:t>
      </w:r>
      <w:r w:rsidR="00B20CAB">
        <w:br/>
        <w:t xml:space="preserve">Για τους σκοπούς υλοποίησης των παραπάνω, καθότι είναι αναγκαία η επεξεργασία προσωπικών δεδομένων των DPO και κατά περίπτωση των προαναφερόμενων υποκειμένων – φυσικών προσώπων, παραθέτουμε την σχετική Πολιτική Απορρήτου, που είναι αναρτημένη στη διεύθυνση </w:t>
      </w:r>
      <w:hyperlink r:id="rId6" w:history="1">
        <w:r w:rsidR="00B20CAB">
          <w:rPr>
            <w:rStyle w:val="-"/>
          </w:rPr>
          <w:t>www.certway.gr/fsdp/privacy.asp</w:t>
        </w:r>
      </w:hyperlink>
      <w:r w:rsidRPr="00AB586E">
        <w:t>.</w:t>
      </w:r>
      <w:r w:rsidR="00B20CAB">
        <w:br/>
        <w:t xml:space="preserve">Παρακαλούμε όπως την μελετήσετε και αν χρειαστεί </w:t>
      </w:r>
      <w:r w:rsidR="00903E69">
        <w:t xml:space="preserve">στο μέλλον, </w:t>
      </w:r>
      <w:r w:rsidR="00B20CAB">
        <w:t xml:space="preserve">να την κοινοποιήσετε σε κάθε άλλο </w:t>
      </w:r>
      <w:r w:rsidR="00903E69">
        <w:t>εμπλεκόμενο</w:t>
      </w:r>
      <w:r w:rsidRPr="00AB586E">
        <w:t xml:space="preserve"> </w:t>
      </w:r>
      <w:r w:rsidR="00903E69">
        <w:t>τρίτο μέρος</w:t>
      </w:r>
      <w:r w:rsidR="00B20CAB">
        <w:t>. Η Πολιτική Απορρήτου ενδέχεται να τροποποιηθεί σε συνεννόηση με τον Πανελλήνιο Φαρμακευτικό Σύλλογο. Σε αυτή την περίπτωση θα ενημερωθείτε άμεσα.</w:t>
      </w:r>
    </w:p>
    <w:p w:rsidR="00AB586E" w:rsidRPr="007D4470" w:rsidRDefault="00AB586E" w:rsidP="00AB586E">
      <w:pPr>
        <w:spacing w:after="0"/>
        <w:jc w:val="both"/>
      </w:pPr>
    </w:p>
    <w:p w:rsidR="00776E06" w:rsidRPr="00AB586E" w:rsidRDefault="00594439" w:rsidP="00AB586E">
      <w:pPr>
        <w:jc w:val="both"/>
      </w:pPr>
      <w:r w:rsidRPr="00594439">
        <w:t>Η διαδικτυακή υπηρεσία</w:t>
      </w:r>
      <w:r>
        <w:t xml:space="preserve"> και το σχετικό λογισμικό</w:t>
      </w:r>
      <w:r w:rsidR="00AB586E" w:rsidRPr="00AB586E">
        <w:t xml:space="preserve"> </w:t>
      </w:r>
      <w:r>
        <w:t>αποτελούν</w:t>
      </w:r>
      <w:r w:rsidRPr="00594439">
        <w:t xml:space="preserve"> εργαλείο υποστήριξης για τη συμμόρφωσή </w:t>
      </w:r>
      <w:r>
        <w:t>των Συλλόγων</w:t>
      </w:r>
      <w:r w:rsidRPr="00594439">
        <w:t xml:space="preserve"> με τον Γενικό Κανονισμό Προστασίας Δεδομένων και την ισχύουσα νομοθεσία για την προστασία προσωπικών δεδομένων.</w:t>
      </w:r>
      <w:r w:rsidRPr="00594439">
        <w:rPr>
          <w:b/>
          <w:bCs/>
        </w:rPr>
        <w:t>Η χρήση τους είναι προαιρετική και δεν διασφαλίζει τη συμμόρφωσή σας με τις προαναφερόμενες διατάξεις</w:t>
      </w:r>
      <w:r w:rsidR="00903E69">
        <w:rPr>
          <w:b/>
          <w:bCs/>
        </w:rPr>
        <w:t>, καθώς επίσης</w:t>
      </w:r>
      <w:r>
        <w:rPr>
          <w:b/>
          <w:bCs/>
        </w:rPr>
        <w:t xml:space="preserve"> δεν απαλλάσσει τον Υπεύθυνο Προστασίας Δεδομένων (</w:t>
      </w:r>
      <w:r>
        <w:rPr>
          <w:b/>
          <w:bCs/>
          <w:lang w:val="en-US"/>
        </w:rPr>
        <w:t>DPO</w:t>
      </w:r>
      <w:r w:rsidRPr="00594439">
        <w:rPr>
          <w:b/>
          <w:bCs/>
        </w:rPr>
        <w:t xml:space="preserve">) </w:t>
      </w:r>
      <w:r>
        <w:rPr>
          <w:b/>
          <w:bCs/>
        </w:rPr>
        <w:t>από τα καθήκοντα και τις υποχρεώσεις του.</w:t>
      </w:r>
      <w:r w:rsidRPr="00594439">
        <w:rPr>
          <w:b/>
          <w:bCs/>
        </w:rPr>
        <w:br/>
      </w:r>
      <w:r w:rsidRPr="00594439">
        <w:br/>
      </w:r>
      <w:r>
        <w:t>Η</w:t>
      </w:r>
      <w:r w:rsidRPr="00594439">
        <w:t xml:space="preserve"> τεκμηρίωση, που σας παρέχεται, θα </w:t>
      </w:r>
      <w:r>
        <w:t>πρέπει να εξειδικευτεί</w:t>
      </w:r>
      <w:r w:rsidR="00AB586E" w:rsidRPr="00AB586E">
        <w:t xml:space="preserve"> </w:t>
      </w:r>
      <w:r>
        <w:t>από εσάς και σ</w:t>
      </w:r>
      <w:r w:rsidRPr="00594439">
        <w:t xml:space="preserve">ε κάθε περίπτωση θα πρέπει να διασφαλίσετε ότι καλύπτονται όλες οι κατηγορίες επεξεργασίας προσωπικών δεδομένων που λαμβάνουν χώρα στο πλαίσιο της δραστηριότητάς </w:t>
      </w:r>
      <w:r>
        <w:t>του Συλλόγου</w:t>
      </w:r>
      <w:r w:rsidRPr="00594439">
        <w:t xml:space="preserve">. Οφείλετε επίσης να εφαρμόζετε σε συνεχή βάση την τεκμηρίωση </w:t>
      </w:r>
      <w:r>
        <w:t>και να την επικαιροποιείτε κατάλληλα.</w:t>
      </w:r>
    </w:p>
    <w:p w:rsidR="00776E06" w:rsidRPr="007D4470" w:rsidRDefault="00AB586E" w:rsidP="00EC00DA">
      <w:pPr>
        <w:pStyle w:val="Web"/>
        <w:jc w:val="both"/>
        <w:rPr>
          <w:b/>
          <w:bCs/>
          <w:u w:val="single"/>
        </w:rPr>
      </w:pPr>
      <w:r w:rsidRPr="00AB586E">
        <w:rPr>
          <w:b/>
          <w:bCs/>
          <w:u w:val="single"/>
        </w:rPr>
        <w:lastRenderedPageBreak/>
        <w:t xml:space="preserve">Οδηγίες Εγγραφής </w:t>
      </w:r>
    </w:p>
    <w:p w:rsidR="00776E06" w:rsidRPr="00776E06" w:rsidRDefault="00776E06" w:rsidP="00EC00DA">
      <w:pPr>
        <w:pStyle w:val="Web"/>
        <w:jc w:val="both"/>
        <w:rPr>
          <w:b/>
          <w:bCs/>
        </w:rPr>
      </w:pPr>
    </w:p>
    <w:p w:rsidR="00776E06" w:rsidRDefault="00776E06" w:rsidP="00EC00DA">
      <w:pPr>
        <w:pStyle w:val="Web"/>
        <w:jc w:val="both"/>
      </w:pPr>
      <w:r>
        <w:t xml:space="preserve">Με την είσοδό σας στη σελίδα </w:t>
      </w:r>
      <w:hyperlink r:id="rId7" w:history="1">
        <w:r w:rsidRPr="00AE3729">
          <w:rPr>
            <w:rStyle w:val="-"/>
          </w:rPr>
          <w:t>www.certway.gr/fsdp</w:t>
        </w:r>
      </w:hyperlink>
      <w:r>
        <w:t xml:space="preserve"> , ζητούνται </w:t>
      </w:r>
      <w:r>
        <w:rPr>
          <w:lang w:val="en-US"/>
        </w:rPr>
        <w:t>Login</w:t>
      </w:r>
      <w:r w:rsidRPr="00B20CAB">
        <w:t xml:space="preserve"> / </w:t>
      </w:r>
      <w:r>
        <w:rPr>
          <w:lang w:val="en-US"/>
        </w:rPr>
        <w:t>Password</w:t>
      </w:r>
      <w:r w:rsidRPr="00B20CAB">
        <w:t>.</w:t>
      </w:r>
    </w:p>
    <w:p w:rsidR="00776E06" w:rsidRPr="00B20CAB" w:rsidRDefault="00776E06" w:rsidP="00EC00DA">
      <w:pPr>
        <w:pStyle w:val="Web"/>
        <w:jc w:val="both"/>
      </w:pPr>
    </w:p>
    <w:p w:rsidR="00776E06" w:rsidRDefault="00776E06" w:rsidP="00EC00DA">
      <w:pPr>
        <w:pStyle w:val="Web"/>
        <w:jc w:val="both"/>
      </w:pPr>
      <w:r w:rsidRPr="00B20CAB">
        <w:rPr>
          <w:noProof/>
        </w:rPr>
        <w:drawing>
          <wp:inline distT="0" distB="0" distL="0" distR="0">
            <wp:extent cx="5274310" cy="263080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Τα στοιχεία αυτά είναι :</w:t>
      </w:r>
    </w:p>
    <w:p w:rsidR="00776E06" w:rsidRDefault="00776E06" w:rsidP="00EC00DA">
      <w:pPr>
        <w:pStyle w:val="Web"/>
        <w:jc w:val="both"/>
      </w:pPr>
      <w:r>
        <w:t>Login : _ _ _ - _ _ _</w:t>
      </w:r>
    </w:p>
    <w:p w:rsidR="00776E06" w:rsidRDefault="00776E06" w:rsidP="00AB586E">
      <w:pPr>
        <w:pStyle w:val="Web"/>
        <w:jc w:val="both"/>
      </w:pPr>
      <w:r>
        <w:t>Password : gdpr</w:t>
      </w:r>
    </w:p>
    <w:p w:rsidR="00AB586E" w:rsidRPr="007D4470" w:rsidRDefault="00776E06" w:rsidP="00EC00DA">
      <w:pPr>
        <w:jc w:val="both"/>
      </w:pPr>
      <w:r>
        <w:t>Αυτόματα μεταβαίνετε στην παρακάτω οθόνη, όπου για να ολοκληρωθεί η εγγραφή σας, πρέπει να εισάγετε τα αναγκαία δεδομένα :</w:t>
      </w:r>
    </w:p>
    <w:p w:rsidR="00776E06" w:rsidRDefault="00776E06" w:rsidP="00EC00DA">
      <w:pPr>
        <w:jc w:val="both"/>
      </w:pPr>
      <w:r w:rsidRPr="00B20CAB">
        <w:rPr>
          <w:noProof/>
          <w:lang w:eastAsia="el-GR"/>
        </w:rPr>
        <w:drawing>
          <wp:inline distT="0" distB="0" distL="0" distR="0">
            <wp:extent cx="4851869" cy="3276000"/>
            <wp:effectExtent l="19050" t="0" r="5881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1869" cy="32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E06" w:rsidRPr="00594439" w:rsidRDefault="00776E06" w:rsidP="00EC00DA">
      <w:pPr>
        <w:jc w:val="both"/>
      </w:pPr>
      <w:r>
        <w:lastRenderedPageBreak/>
        <w:t xml:space="preserve">Μετά την Καταχώρηση, μπορείτε να ξανακάνετε </w:t>
      </w:r>
      <w:r>
        <w:rPr>
          <w:lang w:val="en-US"/>
        </w:rPr>
        <w:t>login</w:t>
      </w:r>
      <w:r w:rsidR="00AB586E" w:rsidRPr="00AB586E">
        <w:t xml:space="preserve"> </w:t>
      </w:r>
      <w:r>
        <w:t xml:space="preserve">στην διαδικτυακή υπηρεσία με τη χρήση των δικών σας διαπιστευτηρίων. Οδηγίες για την λήψη και χρήση του λογισμικού τεκμηρίωσης GDPR Φαρμακευτικών Συλλόγων θα σας σταλούν με </w:t>
      </w:r>
      <w:r>
        <w:rPr>
          <w:lang w:val="en-US"/>
        </w:rPr>
        <w:t>email</w:t>
      </w:r>
      <w:r w:rsidR="00AB586E" w:rsidRPr="00AB586E">
        <w:t xml:space="preserve"> </w:t>
      </w:r>
      <w:r>
        <w:t xml:space="preserve">μετά την εγγραφή σας, </w:t>
      </w:r>
      <w:r w:rsidRPr="00903E69">
        <w:rPr>
          <w:u w:val="single"/>
        </w:rPr>
        <w:t>περιλαμβανομένης επικαιροποίησης που θα προκύψει κατόπιν δημοσίευσης του ψηφισθέντος</w:t>
      </w:r>
      <w:r w:rsidR="00AB586E" w:rsidRPr="00AB586E">
        <w:rPr>
          <w:u w:val="single"/>
        </w:rPr>
        <w:t xml:space="preserve"> </w:t>
      </w:r>
      <w:r w:rsidRPr="00903E69">
        <w:rPr>
          <w:u w:val="single"/>
        </w:rPr>
        <w:t>εφαρμοστικού νόμου</w:t>
      </w:r>
      <w:r>
        <w:t>.</w:t>
      </w:r>
    </w:p>
    <w:p w:rsidR="00776E06" w:rsidRPr="00B20CAB" w:rsidRDefault="00776E06" w:rsidP="00EC00DA">
      <w:pPr>
        <w:jc w:val="both"/>
      </w:pPr>
      <w:bookmarkStart w:id="0" w:name="_GoBack"/>
      <w:bookmarkEnd w:id="0"/>
    </w:p>
    <w:sectPr w:rsidR="00776E06" w:rsidRPr="00B20CAB" w:rsidSect="00240C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613"/>
    <w:rsid w:val="00046613"/>
    <w:rsid w:val="00240CD0"/>
    <w:rsid w:val="00304D0B"/>
    <w:rsid w:val="003D13FA"/>
    <w:rsid w:val="00407C58"/>
    <w:rsid w:val="004211E3"/>
    <w:rsid w:val="004953E0"/>
    <w:rsid w:val="004D112E"/>
    <w:rsid w:val="004E0999"/>
    <w:rsid w:val="00594439"/>
    <w:rsid w:val="00672F3E"/>
    <w:rsid w:val="00776E06"/>
    <w:rsid w:val="007D4470"/>
    <w:rsid w:val="00816533"/>
    <w:rsid w:val="008340F3"/>
    <w:rsid w:val="00881F8C"/>
    <w:rsid w:val="00903E69"/>
    <w:rsid w:val="00911ED5"/>
    <w:rsid w:val="009C60F3"/>
    <w:rsid w:val="009D6E16"/>
    <w:rsid w:val="009F52CF"/>
    <w:rsid w:val="00AB586E"/>
    <w:rsid w:val="00B20CAB"/>
    <w:rsid w:val="00D834B1"/>
    <w:rsid w:val="00EC00DA"/>
    <w:rsid w:val="00ED203C"/>
    <w:rsid w:val="00F46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4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04661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0CAB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EC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C0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ertway.gr/fsd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ertway.gr/fsdp/privacy.as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rtway.gr/fsd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293C-8A08-42DC-BBCC-B942CFED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4</cp:revision>
  <dcterms:created xsi:type="dcterms:W3CDTF">2019-09-12T10:03:00Z</dcterms:created>
  <dcterms:modified xsi:type="dcterms:W3CDTF">2019-09-13T06:56:00Z</dcterms:modified>
</cp:coreProperties>
</file>